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4F1AA" w14:textId="342C1296" w:rsidR="00D85AFC" w:rsidRDefault="0009793E" w:rsidP="0009793E">
      <w:pPr>
        <w:jc w:val="center"/>
        <w:rPr>
          <w:b/>
          <w:bCs/>
        </w:rPr>
      </w:pPr>
      <w:r>
        <w:rPr>
          <w:b/>
          <w:bCs/>
        </w:rPr>
        <w:t>Control No. 522</w:t>
      </w:r>
      <w:r w:rsidR="00E368E8">
        <w:rPr>
          <w:b/>
          <w:bCs/>
        </w:rPr>
        <w:t>99</w:t>
      </w:r>
    </w:p>
    <w:p w14:paraId="0F89330C" w14:textId="0E10B1F4" w:rsidR="0009793E" w:rsidRDefault="0009793E" w:rsidP="0009793E">
      <w:pPr>
        <w:jc w:val="center"/>
        <w:rPr>
          <w:b/>
          <w:bCs/>
        </w:rPr>
      </w:pPr>
      <w:r>
        <w:rPr>
          <w:b/>
          <w:bCs/>
        </w:rPr>
        <w:t xml:space="preserve"> Emergency Preparedness Plan (EPP)</w:t>
      </w:r>
    </w:p>
    <w:p w14:paraId="6F8C75F5" w14:textId="5E7AE99E" w:rsidR="0009793E" w:rsidRDefault="0009793E" w:rsidP="0009793E">
      <w:pPr>
        <w:rPr>
          <w:b/>
          <w:bCs/>
          <w:u w:val="single"/>
        </w:rPr>
      </w:pPr>
    </w:p>
    <w:p w14:paraId="1B6904CF" w14:textId="058D750C" w:rsidR="0009793E" w:rsidRDefault="0009793E" w:rsidP="0009793E">
      <w:pPr>
        <w:rPr>
          <w:color w:val="00B0F0"/>
        </w:rPr>
      </w:pPr>
      <w:r>
        <w:t xml:space="preserve">This </w:t>
      </w:r>
      <w:r w:rsidR="0057627D">
        <w:t xml:space="preserve">document is </w:t>
      </w:r>
      <w:r>
        <w:t xml:space="preserve">filed with the Public Utility Commission of Texas (PUC) pursuant to </w:t>
      </w:r>
      <w:r w:rsidRPr="006164B9">
        <w:rPr>
          <w:color w:val="00B0F0"/>
          <w:u w:val="single"/>
        </w:rPr>
        <w:t xml:space="preserve">TWC </w:t>
      </w:r>
      <w:r w:rsidRPr="006164B9">
        <w:rPr>
          <w:rFonts w:cstheme="minorHAnsi"/>
          <w:color w:val="00B0F0"/>
          <w:u w:val="single"/>
        </w:rPr>
        <w:t>§</w:t>
      </w:r>
      <w:r w:rsidRPr="006164B9">
        <w:rPr>
          <w:color w:val="00B0F0"/>
          <w:u w:val="single"/>
        </w:rPr>
        <w:t>13.1396(</w:t>
      </w:r>
      <w:r w:rsidR="00E368E8">
        <w:rPr>
          <w:color w:val="00B0F0"/>
          <w:u w:val="single"/>
        </w:rPr>
        <w:t>c</w:t>
      </w:r>
      <w:r w:rsidRPr="006164B9">
        <w:rPr>
          <w:color w:val="00B0F0"/>
          <w:u w:val="single"/>
        </w:rPr>
        <w:t>)</w:t>
      </w:r>
      <w:r w:rsidRPr="0009793E">
        <w:rPr>
          <w:color w:val="00B0F0"/>
        </w:rPr>
        <w:t>.</w:t>
      </w:r>
    </w:p>
    <w:p w14:paraId="49E763AD" w14:textId="7DF4EA4A" w:rsidR="0009793E" w:rsidRDefault="0009793E" w:rsidP="0009793E">
      <w:pPr>
        <w:rPr>
          <w:b/>
          <w:bCs/>
          <w:u w:val="single"/>
        </w:rPr>
      </w:pPr>
      <w:r w:rsidRPr="0009793E">
        <w:rPr>
          <w:b/>
          <w:bCs/>
          <w:u w:val="single"/>
        </w:rPr>
        <w:t xml:space="preserve">Contact Information </w:t>
      </w:r>
    </w:p>
    <w:p w14:paraId="37CD1138" w14:textId="44939DFA" w:rsidR="0009793E" w:rsidRDefault="0009793E" w:rsidP="0009793E">
      <w:r>
        <w:t>Name of Filing Party</w:t>
      </w:r>
      <w:r w:rsidR="00693F24">
        <w:t>:</w:t>
      </w:r>
      <w:r w:rsidR="00605387">
        <w:t xml:space="preserve"> </w:t>
      </w:r>
      <w:r w:rsidR="00A54669">
        <w:rPr>
          <w:u w:val="single"/>
        </w:rPr>
        <w:t>City of Ranger</w:t>
      </w:r>
    </w:p>
    <w:p w14:paraId="4970ED31" w14:textId="286E9422" w:rsidR="0009793E" w:rsidRDefault="0009793E" w:rsidP="0009793E">
      <w:r>
        <w:t xml:space="preserve">Name of Retail Public </w:t>
      </w:r>
      <w:r w:rsidR="00693F24">
        <w:t xml:space="preserve">Utility: </w:t>
      </w:r>
      <w:r w:rsidR="00A54669">
        <w:rPr>
          <w:u w:val="single"/>
        </w:rPr>
        <w:t>City of Ranger</w:t>
      </w:r>
    </w:p>
    <w:p w14:paraId="409D789F" w14:textId="02F7FBA7" w:rsidR="0009793E" w:rsidRPr="006B0B75" w:rsidRDefault="0009793E" w:rsidP="0009793E">
      <w:pPr>
        <w:rPr>
          <w:u w:val="single"/>
        </w:rPr>
      </w:pPr>
      <w:r>
        <w:t xml:space="preserve">Certificate of Convenience and Necessity (CCN)—if applicable: </w:t>
      </w:r>
      <w:r w:rsidR="00A54669">
        <w:rPr>
          <w:u w:val="single"/>
        </w:rPr>
        <w:t>N/A</w:t>
      </w:r>
    </w:p>
    <w:p w14:paraId="4B999E26" w14:textId="5F54EEA5" w:rsidR="00693F24" w:rsidRDefault="00693F24" w:rsidP="0009793E"/>
    <w:p w14:paraId="58541DC9" w14:textId="0C17DCA6" w:rsidR="00693F24" w:rsidRDefault="00693F24" w:rsidP="0009793E">
      <w:pPr>
        <w:rPr>
          <w:b/>
          <w:bCs/>
          <w:u w:val="single"/>
        </w:rPr>
      </w:pPr>
      <w:r w:rsidRPr="00693F24">
        <w:rPr>
          <w:b/>
          <w:bCs/>
          <w:u w:val="single"/>
        </w:rPr>
        <w:t>Type of Filing</w:t>
      </w:r>
    </w:p>
    <w:p w14:paraId="560191A7" w14:textId="77777777" w:rsidR="00E368E8" w:rsidRPr="006164B9" w:rsidRDefault="00E368E8" w:rsidP="00E368E8">
      <w:pPr>
        <w:rPr>
          <w:color w:val="00B0F0"/>
        </w:rPr>
      </w:pPr>
      <w:r>
        <w:t xml:space="preserve">Confidential through Standard PUC requirements in </w:t>
      </w:r>
      <w:hyperlink r:id="rId6" w:history="1">
        <w:r w:rsidRPr="006164B9">
          <w:rPr>
            <w:rStyle w:val="Hyperlink"/>
            <w:color w:val="00B0F0"/>
          </w:rPr>
          <w:t>https://www.puc.texas.gov/industry/filings/Confiential.aspx</w:t>
        </w:r>
      </w:hyperlink>
    </w:p>
    <w:p w14:paraId="34D38126" w14:textId="153D959A" w:rsidR="004C4CFE" w:rsidRDefault="004C4CFE" w:rsidP="00E368E8"/>
    <w:p w14:paraId="1BDD7C87" w14:textId="12422F94" w:rsidR="006164B9" w:rsidRDefault="006164B9" w:rsidP="004C4CFE">
      <w:pPr>
        <w:rPr>
          <w:color w:val="00B0F0"/>
        </w:rPr>
      </w:pPr>
    </w:p>
    <w:p w14:paraId="59212628" w14:textId="56B86D33" w:rsidR="006164B9" w:rsidRPr="006164B9" w:rsidRDefault="00E368E8" w:rsidP="004C4CFE">
      <w:r>
        <w:rPr>
          <w:b/>
          <w:bCs/>
          <w:u w:val="single"/>
        </w:rPr>
        <w:t xml:space="preserve"> </w:t>
      </w:r>
    </w:p>
    <w:p w14:paraId="1FC3BB5C" w14:textId="77777777" w:rsidR="006164B9" w:rsidRPr="006164B9" w:rsidRDefault="006164B9" w:rsidP="004C4CFE">
      <w:pPr>
        <w:rPr>
          <w:b/>
          <w:bCs/>
          <w:u w:val="single"/>
        </w:rPr>
      </w:pPr>
    </w:p>
    <w:p w14:paraId="444520AF" w14:textId="09BCA6B9" w:rsidR="00693F24" w:rsidRPr="00693F24" w:rsidRDefault="00693F24" w:rsidP="006F3B74">
      <w:pPr>
        <w:pStyle w:val="ListParagraph"/>
        <w:jc w:val="both"/>
      </w:pPr>
    </w:p>
    <w:sectPr w:rsidR="00693F24" w:rsidRPr="00693F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F7DC7"/>
    <w:multiLevelType w:val="hybridMultilevel"/>
    <w:tmpl w:val="777C2A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2203E7"/>
    <w:multiLevelType w:val="hybridMultilevel"/>
    <w:tmpl w:val="6E3678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946C6A"/>
    <w:multiLevelType w:val="hybridMultilevel"/>
    <w:tmpl w:val="B87287E6"/>
    <w:lvl w:ilvl="0" w:tplc="FA789A0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E7338BA"/>
    <w:multiLevelType w:val="hybridMultilevel"/>
    <w:tmpl w:val="A6F6A2C0"/>
    <w:lvl w:ilvl="0" w:tplc="2182C88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93E"/>
    <w:rsid w:val="0009793E"/>
    <w:rsid w:val="0017467B"/>
    <w:rsid w:val="00261067"/>
    <w:rsid w:val="004C4CFE"/>
    <w:rsid w:val="0057627D"/>
    <w:rsid w:val="00605387"/>
    <w:rsid w:val="006164B9"/>
    <w:rsid w:val="00693F24"/>
    <w:rsid w:val="006B0B75"/>
    <w:rsid w:val="006F3B74"/>
    <w:rsid w:val="00940B5D"/>
    <w:rsid w:val="00A54669"/>
    <w:rsid w:val="00C176E6"/>
    <w:rsid w:val="00CF4A90"/>
    <w:rsid w:val="00D85AFC"/>
    <w:rsid w:val="00E368E8"/>
    <w:rsid w:val="00EF33C4"/>
    <w:rsid w:val="00F2385B"/>
    <w:rsid w:val="00F34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AF8C0"/>
  <w15:chartTrackingRefBased/>
  <w15:docId w15:val="{1380D047-8CCC-4831-8632-EE7E6F18F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3F2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64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64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puc.texas.gov/industry/filings/Confiential.asp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C4543-FDCE-465D-99B5-2A907D586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Keith</dc:creator>
  <cp:keywords/>
  <dc:description/>
  <cp:lastModifiedBy>Sarah Fernandez</cp:lastModifiedBy>
  <cp:revision>3</cp:revision>
  <cp:lastPrinted>2021-10-21T15:01:00Z</cp:lastPrinted>
  <dcterms:created xsi:type="dcterms:W3CDTF">2021-10-28T16:22:00Z</dcterms:created>
  <dcterms:modified xsi:type="dcterms:W3CDTF">2021-12-09T21:39:00Z</dcterms:modified>
</cp:coreProperties>
</file>